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BF5" w:rsidRDefault="00145FA5" w:rsidP="008A0C18">
      <w:pPr>
        <w:pStyle w:val="a1"/>
        <w:rPr>
          <w:rFonts w:ascii="華康細圓體(P)" w:eastAsia="華康細圓體(P)"/>
        </w:rPr>
      </w:pPr>
      <w:bookmarkStart w:id="0" w:name="_GoBack"/>
      <w:r w:rsidRPr="008A0C18">
        <w:rPr>
          <w:rFonts w:hint="eastAsia"/>
        </w:rPr>
        <w:t>201</w:t>
      </w:r>
      <w:r w:rsidR="00056965" w:rsidRPr="008A0C18">
        <w:t>7</w:t>
      </w:r>
      <w:r w:rsidR="00056965" w:rsidRPr="008A0C18">
        <w:rPr>
          <w:rFonts w:hint="eastAsia"/>
        </w:rPr>
        <w:t>年　感恩節特別信息</w:t>
      </w:r>
      <w:r w:rsidR="00056965" w:rsidRPr="008A0C18">
        <w:rPr>
          <w:rFonts w:hint="eastAsia"/>
        </w:rPr>
        <w:tab/>
        <w:t>11月</w:t>
      </w:r>
      <w:r w:rsidR="00236037" w:rsidRPr="008A0C18">
        <w:rPr>
          <w:rFonts w:hint="eastAsia"/>
        </w:rPr>
        <w:t>19</w:t>
      </w:r>
      <w:r w:rsidR="00056965" w:rsidRPr="008A0C18">
        <w:rPr>
          <w:rFonts w:hint="eastAsia"/>
        </w:rPr>
        <w:t>日</w:t>
      </w:r>
      <w:r w:rsidR="002574ED">
        <w:rPr>
          <w:rFonts w:hint="eastAsia"/>
        </w:rPr>
        <w:t xml:space="preserve">　岑國榮牧者</w:t>
      </w:r>
    </w:p>
    <w:p w:rsidR="00742BF5" w:rsidRPr="008A0C18" w:rsidRDefault="00056965">
      <w:pPr>
        <w:pStyle w:val="a0"/>
      </w:pPr>
      <w:r w:rsidRPr="008A0C18">
        <w:rPr>
          <w:rFonts w:hint="eastAsia"/>
        </w:rPr>
        <w:sym w:font="Wingdings" w:char="F06E"/>
      </w:r>
      <w:r w:rsidRPr="008A0C18">
        <w:rPr>
          <w:rFonts w:hint="eastAsia"/>
        </w:rPr>
        <w:t>經文 / 詩篇 103:1-22</w:t>
      </w:r>
      <w:r w:rsidRPr="008A0C18">
        <w:rPr>
          <w:rFonts w:hint="eastAsia"/>
        </w:rPr>
        <w:br/>
      </w:r>
      <w:r w:rsidRPr="008A0C18">
        <w:rPr>
          <w:rFonts w:hint="eastAsia"/>
        </w:rPr>
        <w:sym w:font="Wingdings" w:char="F06E"/>
      </w:r>
      <w:r w:rsidRPr="008A0C18">
        <w:rPr>
          <w:rFonts w:hint="eastAsia"/>
        </w:rPr>
        <w:t>金句 / 詩篇 103:2</w:t>
      </w:r>
    </w:p>
    <w:p w:rsidR="00742BF5" w:rsidRDefault="00056965">
      <w:pPr>
        <w:pStyle w:val="Heading1"/>
      </w:pPr>
      <w:r>
        <w:rPr>
          <w:rFonts w:hint="eastAsia"/>
        </w:rPr>
        <w:t>我的心哪，你要稱頌耶和華</w:t>
      </w:r>
    </w:p>
    <w:p w:rsidR="00742BF5" w:rsidRDefault="00056965">
      <w:pPr>
        <w:pStyle w:val="a"/>
      </w:pPr>
      <w:r>
        <w:rPr>
          <w:rFonts w:hint="eastAsia"/>
        </w:rPr>
        <w:t>「我的心哪，你要稱頌耶和華，不可忘記祂的一切恩惠！」</w:t>
      </w:r>
    </w:p>
    <w:p w:rsidR="00742BF5" w:rsidRDefault="00742BF5">
      <w:pPr>
        <w:sectPr w:rsidR="00742BF5">
          <w:footerReference w:type="default" r:id="rId8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lastRenderedPageBreak/>
        <w:t>感謝</w:t>
      </w:r>
      <w:r w:rsidR="00E27DCD">
        <w:rPr>
          <w:rFonts w:hAnsi="華康細圓體(P)" w:hint="eastAsia"/>
          <w:szCs w:val="24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將今日感恩節的崇拜賜給我們。秋天是農夫收割的日子，十七世紀的清教徒在新大陸的土地上，為到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賜下的大豐收而獻上的第一個感恩節，也就在秋天的日子。固然，感恩並不是只在感恩節時才做的，就正如孝敬父母並不是只在父親節或母親節時才做一樣。聖經教導我們說：「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要常常喜樂，不住的禱告，凡事謝恩；因為這是</w:t>
      </w:r>
      <w:r w:rsidR="00E27DCD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 xml:space="preserve">　神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在基督耶穌裏向你們所定的旨意。</w:t>
      </w:r>
      <w:r w:rsidRPr="0043270E">
        <w:rPr>
          <w:rFonts w:hAnsi="華康細圓體(P)" w:hint="eastAsia"/>
          <w:szCs w:val="24"/>
          <w:lang w:eastAsia="zh-HK"/>
        </w:rPr>
        <w:t>」(帖前5:16-18) 我們在每一日的生活裏，容易因為現實的忙碌和艱難，失去對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的感謝；但在今日詩篇103篇裏，詩人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稱頌那位施恩給他、給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以及給萬物的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，他為到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自己和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施予的一切恩惠而感謝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。祈求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使我們與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一樣，現在一同數算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施給我的一切恩惠，使我們藉著感謝和稱頌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，將榮耀歸給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</w:p>
    <w:p w:rsidR="0043270E" w:rsidRPr="0071452A" w:rsidRDefault="0071452A" w:rsidP="0043270E">
      <w:pPr>
        <w:widowControl w:val="0"/>
        <w:ind w:firstLine="0"/>
        <w:divId w:val="802769270"/>
        <w:rPr>
          <w:rFonts w:ascii="華康古印體(P)" w:eastAsia="華康古印體(P)" w:hAnsi="Arial"/>
          <w:b/>
          <w:sz w:val="26"/>
          <w:szCs w:val="26"/>
        </w:rPr>
      </w:pPr>
      <w:r w:rsidRPr="0071452A">
        <w:rPr>
          <w:rFonts w:ascii="華康古印體(P)" w:eastAsia="華康古印體(P)" w:hAnsi="Arial" w:hint="eastAsia"/>
          <w:b/>
          <w:sz w:val="26"/>
          <w:szCs w:val="26"/>
        </w:rPr>
        <w:t>Ⅰ‧</w:t>
      </w:r>
      <w:r w:rsidR="0043270E" w:rsidRPr="0071452A">
        <w:rPr>
          <w:rFonts w:ascii="華康古印體(P)" w:eastAsia="華康古印體(P)" w:hAnsi="Arial" w:hint="eastAsia"/>
          <w:b/>
          <w:sz w:val="26"/>
          <w:szCs w:val="26"/>
        </w:rPr>
        <w:t>不可忘記祂的一切恩惠 (1-5, 10-14)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請一起讀第1節：「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我的心哪，你要稱頌耶和華，凡在我裏面的，也要稱頌祂的聖名！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在這首詩當中重覆五次說「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要稱頌耶和華</w:t>
      </w:r>
      <w:r w:rsidRPr="0043270E">
        <w:rPr>
          <w:rFonts w:hAnsi="華康細圓體(P)" w:hint="eastAsia"/>
          <w:szCs w:val="24"/>
          <w:lang w:eastAsia="zh-HK"/>
        </w:rPr>
        <w:t>」。「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稱頌耶和華</w:t>
      </w:r>
      <w:r w:rsidRPr="0043270E">
        <w:rPr>
          <w:rFonts w:hAnsi="華康細圓體(P)" w:hint="eastAsia"/>
          <w:szCs w:val="24"/>
          <w:lang w:eastAsia="zh-HK"/>
        </w:rPr>
        <w:t>」是甚麼意思呢？在</w:t>
      </w:r>
      <w:r w:rsidRPr="0043270E">
        <w:rPr>
          <w:rFonts w:hAnsi="華康細圓體(P)" w:hint="eastAsia"/>
          <w:szCs w:val="24"/>
          <w:u w:val="single"/>
          <w:lang w:eastAsia="zh-HK"/>
        </w:rPr>
        <w:t>希伯來</w:t>
      </w:r>
      <w:r w:rsidRPr="0043270E">
        <w:rPr>
          <w:rFonts w:hAnsi="華康細圓體(P)" w:hint="eastAsia"/>
          <w:szCs w:val="24"/>
          <w:lang w:eastAsia="zh-HK"/>
        </w:rPr>
        <w:t>文裏，「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稱頌耶和華</w:t>
      </w:r>
      <w:r w:rsidRPr="0043270E">
        <w:rPr>
          <w:rFonts w:hAnsi="華康細圓體(P)" w:hint="eastAsia"/>
          <w:szCs w:val="24"/>
          <w:lang w:eastAsia="zh-HK"/>
        </w:rPr>
        <w:t>」就是「哈利路亞」、讚美主的意思。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為何稱頌耶和華呢？因為耶和華是創造主，是賜予我們生命的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，我們和我們的兒女、天地萬物都從祂而來；祂的名是聖潔的名，配受所有的稱頌和讚美。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首先呼籲誰要感謝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呢？「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我的心哪，你要稱頌耶和華。</w:t>
      </w:r>
      <w:r w:rsidRPr="0043270E">
        <w:rPr>
          <w:rFonts w:hAnsi="華康細圓體(P)" w:hint="eastAsia"/>
          <w:szCs w:val="24"/>
          <w:lang w:eastAsia="zh-HK"/>
        </w:rPr>
        <w:t>」(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Praise the LORD, O my soul.</w:t>
      </w:r>
      <w:r w:rsidRPr="0043270E">
        <w:rPr>
          <w:rFonts w:hAnsi="華康細圓體(P)" w:hint="eastAsia"/>
          <w:szCs w:val="24"/>
          <w:lang w:eastAsia="zh-HK"/>
        </w:rPr>
        <w:t xml:space="preserve">) 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首先叫自己的靈魂稱頌耶和華，為甚麼呢？因為我們的靈魂不是常常都在稱頌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的狀態。很多時候，我們即使領受了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一萬個恩典，卻是因現實上的不順利、各種的試煉和困難，或者沒有得著自己所盼望的一樣東</w:t>
      </w:r>
      <w:r w:rsidRPr="0043270E">
        <w:rPr>
          <w:rFonts w:hAnsi="華康細圓體(P)" w:hint="eastAsia"/>
          <w:szCs w:val="24"/>
          <w:lang w:eastAsia="zh-HK"/>
        </w:rPr>
        <w:lastRenderedPageBreak/>
        <w:t>西而埋怨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；那時我們的靈魂陷入低谷當中，失去感謝，便容易受撒旦的試探而犯罪遠離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。舊約的</w:t>
      </w:r>
      <w:r w:rsidRPr="0043270E">
        <w:rPr>
          <w:rFonts w:hAnsi="華康細圓體(P)" w:hint="eastAsia"/>
          <w:szCs w:val="24"/>
          <w:u w:val="single"/>
          <w:lang w:eastAsia="zh-HK"/>
        </w:rPr>
        <w:t>哈巴谷</w:t>
      </w:r>
      <w:r w:rsidRPr="0043270E">
        <w:rPr>
          <w:rFonts w:hAnsi="華康細圓體(P)" w:hint="eastAsia"/>
          <w:szCs w:val="24"/>
          <w:lang w:eastAsia="zh-HK"/>
        </w:rPr>
        <w:t>先知也曾經經歷，無花果樹不發旺，葡萄樹不結果，橄欖樹也不效力，田地不出糧食，圈中絕了羊，棚內也沒有牛，陷在N無人仕的境況，但他卻說：「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然而，我要因耶和華歡欣，因救我的</w:t>
      </w:r>
      <w:r w:rsidR="00E27DCD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 xml:space="preserve">　神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喜樂。</w:t>
      </w:r>
      <w:r w:rsidRPr="0043270E">
        <w:rPr>
          <w:rFonts w:hAnsi="華康細圓體(P)" w:hint="eastAsia"/>
          <w:szCs w:val="24"/>
          <w:lang w:eastAsia="zh-HK"/>
        </w:rPr>
        <w:t>」因為得著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的救恩而稱頌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如今，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也可能處於難以感謝的境況，但他並沒有容讓自己落在憂愁裏，反而積極地向自己的靈魂說：「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我的心哪，你要稱頌耶和華！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不單只叫自己的靈魂稱頌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，更加說：「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凡在我裏面的，也要稱頌祂的聖名！</w:t>
      </w:r>
      <w:r w:rsidRPr="0043270E">
        <w:rPr>
          <w:rFonts w:hAnsi="華康細圓體(P)" w:hint="eastAsia"/>
          <w:szCs w:val="24"/>
          <w:lang w:eastAsia="zh-HK"/>
        </w:rPr>
        <w:t>」這是甚麼意思呢？那些在機場通宵等候偶像的女粉絲，一看見自己所愛的歌星、明星出現時，便大聲呼喊偶像的名字，揮動手上的banner，跟著偶像從這裏跑到那裏。雖然她們稱頌的對象弄錯了，但這正是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所說、凡在我裏面的也要稱頌的意思。我們也要用凡在我們裏面的，就是我們所有的感情、思想、意志、熱情、力量，還有我們的口、手和腳，盡心、盡性、盡力讚美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，這時候我們的內心必定會充滿感激和喜樂。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時，首先做的是甚麼呢？請一起讀第2節：「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我的心哪，你要稱頌耶和華，不可忘記祂的一切恩惠！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首先記念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的一切恩惠。為甚麼說「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不可忘記</w:t>
      </w:r>
      <w:r w:rsidRPr="0043270E">
        <w:rPr>
          <w:rFonts w:hAnsi="華康細圓體(P)" w:hint="eastAsia"/>
          <w:szCs w:val="24"/>
          <w:lang w:eastAsia="zh-HK"/>
        </w:rPr>
        <w:t>」呢？因為人很容易忘記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的一切恩惠。不可忘記的意思，就是逐一地數算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的恩惠而感謝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。我們容易以為，若有特別的恩典和祝福臨到我，例如升職加薪、結婚生子，當然可以感謝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；但不可忘記的意思，不是只是記念那些看來特別的恩典，而是數算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在每一日賜給我，看</w:t>
      </w:r>
      <w:r w:rsidRPr="0043270E">
        <w:rPr>
          <w:rFonts w:hAnsi="華康細圓體(P)" w:hint="eastAsia"/>
          <w:szCs w:val="24"/>
          <w:lang w:eastAsia="zh-HK"/>
        </w:rPr>
        <w:lastRenderedPageBreak/>
        <w:t>來平凡和微少、卻是很寶貴的恩惠而向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獻上感謝。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這樣，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從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領受的恩惠包括了甚麼呢？請一起讀第3節：「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祂赦免你的一切罪孽，醫治你的一切疾病。</w:t>
      </w:r>
      <w:r w:rsidRPr="0043270E">
        <w:rPr>
          <w:rFonts w:hAnsi="華康細圓體(P)" w:hint="eastAsia"/>
          <w:szCs w:val="24"/>
          <w:lang w:eastAsia="zh-HK"/>
        </w:rPr>
        <w:t>」首先，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所領受的最大的恩惠，是罪得赦免的恩典。其實，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在各方面都領受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="00BA71F8">
        <w:rPr>
          <w:rFonts w:hAnsi="華康細圓體(P)" w:hint="eastAsia"/>
          <w:szCs w:val="24"/>
          <w:lang w:eastAsia="zh-HK"/>
        </w:rPr>
        <w:t>很多</w:t>
      </w:r>
      <w:r w:rsidRPr="0043270E">
        <w:rPr>
          <w:rFonts w:hAnsi="華康細圓體(P)" w:hint="eastAsia"/>
          <w:szCs w:val="24"/>
          <w:lang w:eastAsia="zh-HK"/>
        </w:rPr>
        <w:t>恩惠：他本來只是卑微的牧童，卻被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揀選作統一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="00BA71F8">
        <w:rPr>
          <w:rFonts w:hAnsi="華康細圓體(P)" w:hint="eastAsia"/>
          <w:szCs w:val="24"/>
          <w:lang w:eastAsia="zh-HK"/>
        </w:rPr>
        <w:t>的王，擁有很多</w:t>
      </w:r>
      <w:r w:rsidRPr="0043270E">
        <w:rPr>
          <w:rFonts w:hAnsi="華康細圓體(P)" w:hint="eastAsia"/>
          <w:szCs w:val="24"/>
          <w:lang w:eastAsia="zh-HK"/>
        </w:rPr>
        <w:t>財富和兒女、美麗的妃嬪和至死忠心的臣僕。他不單只是撓勇善戰的勇士，以一粒石子可以打敗巨人</w:t>
      </w:r>
      <w:r w:rsidRPr="0043270E">
        <w:rPr>
          <w:rFonts w:hAnsi="華康細圓體(P)" w:hint="eastAsia"/>
          <w:szCs w:val="24"/>
          <w:u w:val="single"/>
          <w:lang w:eastAsia="zh-HK"/>
        </w:rPr>
        <w:t>歌利亞</w:t>
      </w:r>
      <w:r w:rsidRPr="0043270E">
        <w:rPr>
          <w:rFonts w:hAnsi="華康細圓體(P)" w:hint="eastAsia"/>
          <w:szCs w:val="24"/>
          <w:lang w:eastAsia="zh-HK"/>
        </w:rPr>
        <w:t>；也擁有音樂的天分，是出色的琴手，當他彈琴時，連被惡靈捆綁的人也得著平安；他更加是富有文采的詩人，寫成了很多感動人的詩篇。聖經更加形容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是雙目清秀</w:t>
      </w:r>
      <w:r w:rsidR="00BA71F8">
        <w:rPr>
          <w:rFonts w:hAnsi="華康細圓體(P)" w:hint="eastAsia"/>
          <w:szCs w:val="24"/>
          <w:lang w:eastAsia="zh-HK"/>
        </w:rPr>
        <w:t>、</w:t>
      </w:r>
      <w:r w:rsidRPr="0043270E">
        <w:rPr>
          <w:rFonts w:hAnsi="華康細圓體(P)" w:hint="eastAsia"/>
          <w:szCs w:val="24"/>
          <w:lang w:eastAsia="zh-HK"/>
        </w:rPr>
        <w:t>容貌俊美的少年人，比起很多韓星過之而無不及。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這樣文武雙全、才華橫溢的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，似乎應該感謝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賜給他這一切出色的條件才是。但是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所記念的第一個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的恩惠，竟然是罪得到赦免的恩典。為甚麼呢？一日當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的臣僕都出戰時，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卻安逸地在皇宮裏睡覺，直到日落的時候；他看見</w:t>
      </w:r>
      <w:r w:rsidRPr="0043270E">
        <w:rPr>
          <w:rFonts w:hAnsi="華康細圓體(P)" w:hint="eastAsia"/>
          <w:szCs w:val="24"/>
          <w:u w:val="single"/>
          <w:lang w:eastAsia="zh-HK"/>
        </w:rPr>
        <w:t>烏利亞</w:t>
      </w:r>
      <w:r w:rsidRPr="0043270E">
        <w:rPr>
          <w:rFonts w:hAnsi="華康細圓體(P)" w:hint="eastAsia"/>
          <w:szCs w:val="24"/>
          <w:lang w:eastAsia="zh-HK"/>
        </w:rPr>
        <w:t>將軍的妻子</w:t>
      </w:r>
      <w:r w:rsidRPr="0043270E">
        <w:rPr>
          <w:rFonts w:hAnsi="華康細圓體(P)" w:hint="eastAsia"/>
          <w:szCs w:val="24"/>
          <w:u w:val="single"/>
          <w:lang w:eastAsia="zh-HK"/>
        </w:rPr>
        <w:t>拔示巴</w:t>
      </w:r>
      <w:r w:rsidRPr="0043270E">
        <w:rPr>
          <w:rFonts w:hAnsi="華康細圓體(P)" w:hint="eastAsia"/>
          <w:szCs w:val="24"/>
          <w:lang w:eastAsia="zh-HK"/>
        </w:rPr>
        <w:t>沐浴，就與她犯姦淫。為了隱瞞自己的罪，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吩咐人將</w:t>
      </w:r>
      <w:r w:rsidRPr="0043270E">
        <w:rPr>
          <w:rFonts w:hAnsi="華康細圓體(P)" w:hint="eastAsia"/>
          <w:szCs w:val="24"/>
          <w:u w:val="single"/>
          <w:lang w:eastAsia="zh-HK"/>
        </w:rPr>
        <w:t>烏利亞</w:t>
      </w:r>
      <w:r w:rsidRPr="0043270E">
        <w:rPr>
          <w:rFonts w:hAnsi="華康細圓體(P)" w:hint="eastAsia"/>
          <w:szCs w:val="24"/>
          <w:lang w:eastAsia="zh-HK"/>
        </w:rPr>
        <w:t>帶到戰場最危險的地方，使他被殺。在這事之後，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雖然依然坐在王的寶座上，但他的靈魂卻感到怎樣呢？他在詩篇38篇2至4這樣說：「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因為</w:t>
      </w:r>
      <w:r w:rsidR="00BA71F8"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祢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的箭射入我身，</w:t>
      </w:r>
      <w:r w:rsidR="00BA71F8"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祢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的手壓住我。因</w:t>
      </w:r>
      <w:r w:rsidR="00BA71F8"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祢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的惱怒，我的肉無一完全；因我的罪過，我的骨頭也不安寧。我的罪孽高過我的頭，如同重擔叫我擔當不起。</w:t>
      </w:r>
      <w:r w:rsidRPr="0043270E">
        <w:rPr>
          <w:rFonts w:hAnsi="華康細圓體(P)" w:hint="eastAsia"/>
          <w:szCs w:val="24"/>
          <w:lang w:eastAsia="zh-HK"/>
        </w:rPr>
        <w:t>」他感到罪的重擔壓住他的靈魂，雖然睡在龍床卻睡不安，即使吃珍饈百味卻吃不</w:t>
      </w:r>
      <w:r w:rsidR="00BA71F8">
        <w:rPr>
          <w:rFonts w:hAnsi="華康細圓體(P)" w:hint="eastAsia"/>
          <w:szCs w:val="24"/>
          <w:lang w:eastAsia="zh-HK"/>
        </w:rPr>
        <w:t>下</w:t>
      </w:r>
      <w:r w:rsidRPr="0043270E">
        <w:rPr>
          <w:rFonts w:hAnsi="華康細圓體(P)" w:hint="eastAsia"/>
          <w:szCs w:val="24"/>
          <w:lang w:eastAsia="zh-HK"/>
        </w:rPr>
        <w:t>。他感到骨頭枯乾、終日唉哼，靈魂沒有一刻的平安。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靠著自己不能脫離這罪惡。但是當他向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陳明他的罪，不隱瞞他的惡時，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便赦免他一切的罪惡，寬恕他一切的過犯。那時，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的靈魂再次感受到平安和安息，他的靈魂好像脫離獵人網羅的</w:t>
      </w:r>
      <w:r w:rsidR="00021D2B">
        <w:rPr>
          <w:rFonts w:hAnsi="華康細圓體(P)" w:hint="eastAsia"/>
          <w:szCs w:val="24"/>
          <w:lang w:eastAsia="zh-HK"/>
        </w:rPr>
        <w:t>鳥兒</w:t>
      </w:r>
      <w:r w:rsidRPr="0043270E">
        <w:rPr>
          <w:rFonts w:hAnsi="華康細圓體(P)" w:hint="eastAsia"/>
          <w:szCs w:val="24"/>
          <w:lang w:eastAsia="zh-HK"/>
        </w:rPr>
        <w:t>一樣輕省和自由。他在喜樂和感激中稱頌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得赦免其過、遮蓋其罪的，這人是有福的！凡心裏沒有詭詐，耶和華不算為有罪的，這人是有福的！</w:t>
      </w:r>
      <w:r w:rsidRPr="0043270E">
        <w:rPr>
          <w:rFonts w:hAnsi="華康細圓體(P)" w:hint="eastAsia"/>
          <w:szCs w:val="24"/>
          <w:lang w:eastAsia="zh-HK"/>
        </w:rPr>
        <w:t>」(詩32:1,2)「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我們好像雀鳥，從捕鳥人的網羅裏逃脫；網羅破裂，我們逃脫了。</w:t>
      </w:r>
      <w:r w:rsidRPr="0043270E">
        <w:rPr>
          <w:rFonts w:hAnsi="華康細圓體(P)" w:hint="eastAsia"/>
          <w:szCs w:val="24"/>
          <w:lang w:eastAsia="zh-HK"/>
        </w:rPr>
        <w:t xml:space="preserve">」(詩124:7) 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lastRenderedPageBreak/>
        <w:t>回看過去一年時，我們所犯的罪是何等多的呢？一開口便埋怨的罪，向安逸、享樂和情慾屈膝的罪，論斷人的罪，傷害同工的罪，沒有好好照顧羊群的自私的罪。實在我們的罪孽比起我們的頭髮還多，真的數都不數不盡。因為罪惡，我們被罪疚感和羞恥感捆綁，沒有面目站在主面前，也不能抬起頭做人。但是主卻怎樣待我們呢？請一起讀第10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祂沒有按我們的罪過待我們，也沒有照我們的罪孽報應我們。</w:t>
      </w:r>
      <w:r w:rsidRPr="0043270E">
        <w:rPr>
          <w:rFonts w:hAnsi="華康細圓體(P)" w:hint="eastAsia"/>
          <w:szCs w:val="24"/>
          <w:lang w:eastAsia="zh-HK"/>
        </w:rPr>
        <w:t>」若主按我們的罪過待我們的話，我們沒有一個人可以活著。但是主沒有照我們的罪惡報應我們，反而擔當我們的罪惡。請一起讀第11,12節：「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天離地何等的高，祂的慈愛向敬畏祂的人也是何等的大！東離西有多遠，祂叫我們的過犯離我們也有多遠！</w:t>
      </w:r>
      <w:r w:rsidRPr="0043270E">
        <w:rPr>
          <w:rFonts w:hAnsi="華康細圓體(P)" w:hint="eastAsia"/>
          <w:szCs w:val="24"/>
          <w:lang w:eastAsia="zh-HK"/>
        </w:rPr>
        <w:t>」天離地有何等高呢？沒有人可以測度；同樣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為我們罪人，犧牲祂最寶貴的獨生子的生命，這份慈愛我們也不能猜透。東離西有多遠呢？那是無限地遠。當我們憑信心迎接耶穌擔當我一切的罪孽時，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不但完全赦免我們的罪，不再記念我們的惡，更加使原本在我們身上的罪和罪的擔子永遠離開我們，不再回到我們的身上。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看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的歷史時，他們雖然經歷過很多主的恩典，卻很快忘記而犯罪跌倒。出</w:t>
      </w:r>
      <w:r w:rsidRPr="0043270E">
        <w:rPr>
          <w:rFonts w:hAnsi="華康細圓體(P)" w:hint="eastAsia"/>
          <w:szCs w:val="24"/>
          <w:u w:val="single"/>
          <w:lang w:eastAsia="zh-HK"/>
        </w:rPr>
        <w:t>埃及</w:t>
      </w:r>
      <w:r w:rsidRPr="0043270E">
        <w:rPr>
          <w:rFonts w:hAnsi="華康細圓體(P)" w:hint="eastAsia"/>
          <w:szCs w:val="24"/>
          <w:lang w:eastAsia="zh-HK"/>
        </w:rPr>
        <w:t>後，他們在</w:t>
      </w:r>
      <w:r w:rsidRPr="0043270E">
        <w:rPr>
          <w:rFonts w:hAnsi="華康細圓體(P)" w:hint="eastAsia"/>
          <w:szCs w:val="24"/>
          <w:u w:val="single"/>
          <w:lang w:eastAsia="zh-HK"/>
        </w:rPr>
        <w:t>西乃山</w:t>
      </w:r>
      <w:r w:rsidRPr="0043270E">
        <w:rPr>
          <w:rFonts w:hAnsi="華康細圓體(P)" w:hint="eastAsia"/>
          <w:szCs w:val="24"/>
          <w:lang w:eastAsia="zh-HK"/>
        </w:rPr>
        <w:t>與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立約。原本他們應當作祭司的國度和聖潔的百姓，但是立約不過四十天，他們就已經鑄造了金牛犢來敬拜，彷彿蜜月期都未過，就已經有了小三一樣。在曠野的路上，又常常因為只是吃嗎哪、不能吃好東西而埋怨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，一遇見問題就從袋裏拿出石頭，隨時準備要扔死牧者</w:t>
      </w:r>
      <w:r w:rsidRPr="0043270E">
        <w:rPr>
          <w:rFonts w:hAnsi="華康細圓體(P)" w:hint="eastAsia"/>
          <w:szCs w:val="24"/>
          <w:u w:val="single"/>
          <w:lang w:eastAsia="zh-HK"/>
        </w:rPr>
        <w:t>摩西</w:t>
      </w:r>
      <w:r w:rsidRPr="0043270E">
        <w:rPr>
          <w:rFonts w:hAnsi="華康細圓體(P)" w:hint="eastAsia"/>
          <w:szCs w:val="24"/>
          <w:lang w:eastAsia="zh-HK"/>
        </w:rPr>
        <w:t>。但對這樣充滿罪惡的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也沒有按他們的罪過待他們，每次也垂聽牧者</w:t>
      </w:r>
      <w:r w:rsidRPr="0043270E">
        <w:rPr>
          <w:rFonts w:hAnsi="華康細圓體(P)" w:hint="eastAsia"/>
          <w:szCs w:val="24"/>
          <w:u w:val="single"/>
          <w:lang w:eastAsia="zh-HK"/>
        </w:rPr>
        <w:t>摩西</w:t>
      </w:r>
      <w:r w:rsidRPr="0043270E">
        <w:rPr>
          <w:rFonts w:hAnsi="華康細圓體(P)" w:hint="eastAsia"/>
          <w:szCs w:val="24"/>
          <w:lang w:eastAsia="zh-HK"/>
        </w:rPr>
        <w:t>的中保禱告，赦免他們的罪；東離西有多遠，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叫他們的過犯離他們也有多遠。這位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沒有按我們的罪孽來報應我們，反而藉著耶穌在十字架上受死，完全擔當我們的罪惡；雖然我們如羊走迷，各人偏行己路，耶和華卻使我們眾人的罪孽都歸在耶穌身上。因著主十字架寶血的恩典，我們可以再次來到主面前，再次起來過聖潔的生活。當我們想到主赦免我一切罪孽的恩典時，我們不得不稱頌主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我的心哪，你要稱頌耶和華；凡在我裏面的，也要稱頌祂的聖名！</w:t>
      </w:r>
      <w:r w:rsidRPr="0043270E">
        <w:rPr>
          <w:rFonts w:hAnsi="華康細圓體(P)" w:hint="eastAsia"/>
          <w:szCs w:val="24"/>
          <w:lang w:eastAsia="zh-HK"/>
        </w:rPr>
        <w:t>」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lastRenderedPageBreak/>
        <w:t>請再看第3節下：「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醫治你的一切疾病。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第二個感謝的題目，是主醫治我們的一切疾病。疾病叫人何等痛苦和不幸呢？患病時，原本很喜歡吃東西的人也</w:t>
      </w:r>
      <w:r w:rsidR="002B1E2A">
        <w:rPr>
          <w:rFonts w:hAnsi="華康細圓體(P)" w:hint="eastAsia"/>
          <w:szCs w:val="24"/>
          <w:lang w:eastAsia="zh-HK"/>
        </w:rPr>
        <w:t>失去</w:t>
      </w:r>
      <w:r w:rsidRPr="0043270E">
        <w:rPr>
          <w:rFonts w:hAnsi="華康細圓體(P)" w:hint="eastAsia"/>
          <w:szCs w:val="24"/>
          <w:lang w:eastAsia="zh-HK"/>
        </w:rPr>
        <w:t>胃口，平日很喜歡說話的人也不想說話。在福音書裏，出現各式各樣的病人：長大痲瘋的病人、癱子、瞎子、耳聾舌結的人、一隻手枯乾的人、血漏病婦人、患熱病的人、被鬼附著的人。不單只肉身的疾病，還有內心和靈魂的疾病：抑鬱症、焦慮症、嫉妒的病、憎恨的病、酗網、酗酒、睹癮、打機癮、中劇毒(劇集的劇)、色情狂、購物狂等。每個人都總有一兩樣肉身或心靈的疾病，但我們的主醫治我們一切的疾病。耶穌伸手觸摸長大痲瘋的病人，潔淨他，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我肯，你潔淨了吧！</w:t>
      </w:r>
      <w:r w:rsidRPr="0043270E">
        <w:rPr>
          <w:rFonts w:hAnsi="華康細圓體(P)" w:hint="eastAsia"/>
          <w:szCs w:val="24"/>
          <w:lang w:eastAsia="zh-HK"/>
        </w:rPr>
        <w:t>」耶穌向病了38年的癱子說：「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起來，拿你的褥子走吧！</w:t>
      </w:r>
      <w:r w:rsidRPr="0043270E">
        <w:rPr>
          <w:rFonts w:hAnsi="華康細圓體(P)" w:hint="eastAsia"/>
          <w:szCs w:val="24"/>
          <w:lang w:eastAsia="zh-HK"/>
        </w:rPr>
        <w:t>」醫治他內心的無力和挫敗感。耶穌將活水賜給</w:t>
      </w:r>
      <w:r w:rsidRPr="0043270E">
        <w:rPr>
          <w:rFonts w:hAnsi="華康細圓體(P)" w:hint="eastAsia"/>
          <w:szCs w:val="24"/>
          <w:u w:val="single"/>
          <w:lang w:eastAsia="zh-HK"/>
        </w:rPr>
        <w:t>撒瑪利亞</w:t>
      </w:r>
      <w:r w:rsidRPr="0043270E">
        <w:rPr>
          <w:rFonts w:hAnsi="華康細圓體(P)" w:hint="eastAsia"/>
          <w:szCs w:val="24"/>
          <w:lang w:eastAsia="zh-HK"/>
        </w:rPr>
        <w:t>婦人，醫治她靈魂口渴的病、戀慕異性的病。耶穌也對</w:t>
      </w:r>
      <w:r w:rsidRPr="0043270E">
        <w:rPr>
          <w:rFonts w:hAnsi="華康細圓體(P)" w:hint="eastAsia"/>
          <w:szCs w:val="24"/>
          <w:u w:val="single"/>
          <w:lang w:eastAsia="zh-HK"/>
        </w:rPr>
        <w:t>格拉森</w:t>
      </w:r>
      <w:r w:rsidRPr="0043270E">
        <w:rPr>
          <w:rFonts w:hAnsi="華康細圓體(P)" w:hint="eastAsia"/>
          <w:szCs w:val="24"/>
          <w:lang w:eastAsia="zh-HK"/>
        </w:rPr>
        <w:t>少年人說：「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污鬼啊，從這人身上出來吧。</w:t>
      </w:r>
      <w:r w:rsidRPr="0043270E">
        <w:rPr>
          <w:rFonts w:hAnsi="華康細圓體(P)" w:hint="eastAsia"/>
          <w:szCs w:val="24"/>
          <w:lang w:eastAsia="zh-HK"/>
        </w:rPr>
        <w:t>」醫治他因被污鬼捆綁而受痛苦的靈魂。馬太福音8章17節就這位主這樣說：「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祂代替我們的軟弱，擔當我們的疾病。</w:t>
      </w:r>
      <w:r w:rsidRPr="0043270E">
        <w:rPr>
          <w:rFonts w:hAnsi="華康細圓體(P)" w:hint="eastAsia"/>
          <w:szCs w:val="24"/>
          <w:lang w:eastAsia="zh-HK"/>
        </w:rPr>
        <w:t>」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主為何這樣醫治我們肉身和靈魂的疾病呢？請看第13,14節：「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父親怎樣憐恤祂的兒女，耶和華也怎樣憐恤敬畏祂的人！因為祂知道我們的本體，思念我們不過是塵土。</w:t>
      </w:r>
      <w:r w:rsidRPr="0043270E">
        <w:rPr>
          <w:rFonts w:hAnsi="華康細圓體(P)" w:hint="eastAsia"/>
          <w:szCs w:val="24"/>
          <w:lang w:eastAsia="zh-HK"/>
        </w:rPr>
        <w:t>」因為主是造我們的父親，所以知道我們的體質；主了解我們像塵土一樣的軟弱，所以憐恤我們。以賽亞書49:15,16說：「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婦人焉能忘記她吃奶的嬰孩，不憐恤她所生的兒子？即或有忘記的，我卻不忘記你。看哪，我將你銘刻在我掌上；你的牆垣常在我眼前。</w:t>
      </w:r>
      <w:r w:rsidRPr="0043270E">
        <w:rPr>
          <w:rFonts w:hAnsi="華康細圓體(P)" w:hint="eastAsia"/>
          <w:szCs w:val="24"/>
          <w:lang w:eastAsia="zh-HK"/>
        </w:rPr>
        <w:t>」母親因為兒女是自己的親生骨肉，一生也不能忘記兒女；因為知道兒女的體質，便憐恤他們；若兒女患病，就通宵守候在他的身邊，與他感同身受。即使在世上有父母會忘記自己的兒女，但父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卻不忘記我們，將我們的名字刻在祂的掌上，為我們犧牲祂的獨生子，藉著十字架的寶血，醫治我們一切肉體和靈魂的疾病。我們有沒有在感恩節裏，仍然找不到感謝的題目呢？我們今日可以健康地坐在這裏崇拜，要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；若我們可以平安地入睡，一覺睡到大天光的話，要感謝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；若我的兒女們有健康，所以還有餘力扭計和</w:t>
      </w:r>
      <w:r w:rsidR="006100BF">
        <w:rPr>
          <w:rFonts w:hAnsi="華康細圓體(P)" w:hint="eastAsia"/>
          <w:szCs w:val="24"/>
          <w:lang w:eastAsia="zh-HK"/>
        </w:rPr>
        <w:lastRenderedPageBreak/>
        <w:t>「</w:t>
      </w:r>
      <w:r w:rsidRPr="0043270E">
        <w:rPr>
          <w:rFonts w:hAnsi="華康細圓體(P)" w:hint="eastAsia"/>
          <w:szCs w:val="24"/>
          <w:lang w:eastAsia="zh-HK"/>
        </w:rPr>
        <w:t>攪攪陣</w:t>
      </w:r>
      <w:r w:rsidR="006100BF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lang w:eastAsia="zh-HK"/>
        </w:rPr>
        <w:t>的話，要感謝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。因為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醫治我們一切的疾病，使我們可以健康，我們要稱頌耶和華。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請看第4節：「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祂救贖你的命脫離死亡，以仁愛和慈悲為你的冠冕。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第三個感謝的題目，是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救贖他的命脫離死亡，以仁愛和慈悲為他的冠冕。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的人生多次遭遇死亡的危機，因為</w:t>
      </w:r>
      <w:r w:rsidRPr="0043270E">
        <w:rPr>
          <w:rFonts w:hAnsi="華康細圓體(P)" w:hint="eastAsia"/>
          <w:szCs w:val="24"/>
          <w:u w:val="single"/>
          <w:lang w:eastAsia="zh-HK"/>
        </w:rPr>
        <w:t>掃羅</w:t>
      </w:r>
      <w:r w:rsidRPr="0043270E">
        <w:rPr>
          <w:rFonts w:hAnsi="華康細圓體(P)" w:hint="eastAsia"/>
          <w:szCs w:val="24"/>
          <w:lang w:eastAsia="zh-HK"/>
        </w:rPr>
        <w:t>的追殺，幾乎與死亡擦身而過，甚至他說：「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我離死不過一步。</w:t>
      </w:r>
      <w:r w:rsidRPr="0043270E">
        <w:rPr>
          <w:rFonts w:hAnsi="華康細圓體(P)" w:hint="eastAsia"/>
          <w:szCs w:val="24"/>
          <w:lang w:eastAsia="zh-HK"/>
        </w:rPr>
        <w:t>」(撒上20:3) 又因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的兒子</w:t>
      </w:r>
      <w:r w:rsidRPr="0043270E">
        <w:rPr>
          <w:rFonts w:hAnsi="華康細圓體(P)" w:hint="eastAsia"/>
          <w:szCs w:val="24"/>
          <w:u w:val="single"/>
          <w:lang w:eastAsia="zh-HK"/>
        </w:rPr>
        <w:t>押沙龍</w:t>
      </w:r>
      <w:r w:rsidRPr="0043270E">
        <w:rPr>
          <w:rFonts w:hAnsi="華康細圓體(P)" w:hint="eastAsia"/>
          <w:szCs w:val="24"/>
          <w:lang w:eastAsia="zh-HK"/>
        </w:rPr>
        <w:t>起來與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為敵，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不得不丟下所有而逃命。但在一切死亡的坑中，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都保護了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的生命，救贖他的命脫離死亡。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更加以仁愛和慈悲作為他的冠冕，叫七個兄弟中最小的他，從原本只是到戰場送飯給哥哥們的僕人，改變為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的王、彌賽亞的預表。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也從原本作罪和撒旦奴僕的人生裏，改變我們成為榮耀的主的僕人、校園的牧者和聖經老師，將尊貴和榮耀加在我們身上。這是何等大的恩惠呢！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請一起讀第5節：「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祂用美物使你所願的得以知足，以致你如鷹返老還童。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第四個感謝的題目，是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以美物使我們所願的得以滿足。美物(good things)是甚麼呢？對於喜歡打波的</w:t>
      </w:r>
      <w:r w:rsidRPr="0043270E">
        <w:rPr>
          <w:rFonts w:hAnsi="華康細圓體(P)" w:hint="eastAsia"/>
          <w:szCs w:val="24"/>
          <w:u w:val="single"/>
          <w:lang w:eastAsia="zh-HK"/>
        </w:rPr>
        <w:t>永和</w:t>
      </w:r>
      <w:r w:rsidRPr="0043270E">
        <w:rPr>
          <w:rFonts w:hAnsi="華康細圓體(P)" w:hint="eastAsia"/>
          <w:szCs w:val="24"/>
          <w:lang w:eastAsia="zh-HK"/>
        </w:rPr>
        <w:t>弟兄和</w:t>
      </w:r>
      <w:r w:rsidRPr="0043270E">
        <w:rPr>
          <w:rFonts w:hAnsi="華康細圓體(P)" w:hint="eastAsia"/>
          <w:szCs w:val="24"/>
          <w:u w:val="single"/>
          <w:lang w:eastAsia="zh-HK"/>
        </w:rPr>
        <w:t>榮基</w:t>
      </w:r>
      <w:r w:rsidRPr="0043270E">
        <w:rPr>
          <w:rFonts w:hAnsi="華康細圓體(P)" w:hint="eastAsia"/>
          <w:szCs w:val="24"/>
          <w:lang w:eastAsia="zh-HK"/>
        </w:rPr>
        <w:t>弟兄來說，入</w:t>
      </w:r>
      <w:r w:rsidR="006100BF">
        <w:rPr>
          <w:rFonts w:hAnsi="華康細圓體(P)" w:hint="eastAsia"/>
          <w:szCs w:val="24"/>
          <w:lang w:eastAsia="zh-HK"/>
        </w:rPr>
        <w:t>球</w:t>
      </w:r>
      <w:r w:rsidRPr="0043270E">
        <w:rPr>
          <w:rFonts w:hAnsi="華康細圓體(P)" w:hint="eastAsia"/>
          <w:szCs w:val="24"/>
          <w:lang w:eastAsia="zh-HK"/>
        </w:rPr>
        <w:t>可能是美物。有些人以得著新的手機為美物。今年</w:t>
      </w:r>
      <w:r w:rsidRPr="0043270E">
        <w:rPr>
          <w:rFonts w:hAnsi="華康細圓體(P)" w:hint="eastAsia"/>
          <w:szCs w:val="24"/>
          <w:u w:val="single"/>
          <w:lang w:eastAsia="zh-HK"/>
        </w:rPr>
        <w:t>彼得</w:t>
      </w:r>
      <w:r w:rsidRPr="0043270E">
        <w:rPr>
          <w:rFonts w:hAnsi="華康細圓體(P)" w:hint="eastAsia"/>
          <w:szCs w:val="24"/>
          <w:lang w:eastAsia="zh-HK"/>
        </w:rPr>
        <w:t>牧者的女</w:t>
      </w:r>
      <w:r w:rsidR="006100BF">
        <w:rPr>
          <w:rFonts w:hAnsi="華康細圓體(P)" w:hint="eastAsia"/>
          <w:szCs w:val="24"/>
          <w:lang w:eastAsia="zh-HK"/>
        </w:rPr>
        <w:t>兒</w:t>
      </w:r>
      <w:r w:rsidRPr="0043270E">
        <w:rPr>
          <w:rFonts w:hAnsi="華康細圓體(P)" w:hint="eastAsia"/>
          <w:szCs w:val="24"/>
          <w:u w:val="single"/>
          <w:lang w:eastAsia="zh-HK"/>
        </w:rPr>
        <w:t>允祈</w:t>
      </w:r>
      <w:r w:rsidRPr="0043270E">
        <w:rPr>
          <w:rFonts w:hAnsi="華康細圓體(P)" w:hint="eastAsia"/>
          <w:szCs w:val="24"/>
          <w:lang w:eastAsia="zh-HK"/>
        </w:rPr>
        <w:t>進入了好的大學，聽見她得著這美物，我們都為此而感謝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知道我們真正所需要的，就以美物來裝滿我們。這位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要賜給我們真正的美物是甚麼呢？那是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生命的說話和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聖潔的靈。我們得著這美物的話，我們的靈魂可以變得光明和美麗，享受到真正的滿足和喜樂。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不但如此，當我們以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的說話和聖靈來裝滿我們時，我們更加得著怎樣的恩典呢？「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以致你如鷹返老還童。</w:t>
      </w:r>
      <w:r w:rsidRPr="0043270E">
        <w:rPr>
          <w:rFonts w:hAnsi="華康細圓體(P)" w:hint="eastAsia"/>
          <w:szCs w:val="24"/>
          <w:lang w:eastAsia="zh-HK"/>
        </w:rPr>
        <w:t>」曾經有傳說說，鷹到了四十歲時，會躲在隱蔽的地方，將舊的羽毛拔出，將爪和牙削掉，然後在五個月裏等候新的羽毛、爪和嘴長起來，再活多三十年。不過，事實是原來鷹大多只能活到三十歲，而且若削掉爪和嘴的話，會令鷹死去。我再三地探究，那麼如鷹返老還童，這到底是甚麼意思呢？原來鷹的確有很奇妙的成長過程：出世頭四個星期的鷹，羽毛是灰色的；五個星期後，啡黑</w:t>
      </w:r>
      <w:r w:rsidRPr="0043270E">
        <w:rPr>
          <w:rFonts w:hAnsi="華康細圓體(P)" w:hint="eastAsia"/>
          <w:szCs w:val="24"/>
          <w:lang w:eastAsia="zh-HK"/>
        </w:rPr>
        <w:lastRenderedPageBreak/>
        <w:t>色的羽毛開始長起來；到一歲時，鷹的羽毛呈深黑色，看起來是最蒼老的樣子，這其實是作為鶵鷹的保護色。直到五歲時，鷹的頭、頸和尾部的羽毛反而變成純白色，嘴也由灰黑改變為明亮的鮮黃色。就是這樣，隨著鷹的年紀漸長，牠的樣子反而越來越年青。如鷹返老還童的意思，就是恢復青春和生命力，可以過逆流而上的生活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每個人都盼望返老還童，恢復青春，所以吃對身體有益的食物，跑步、游水，務求令自己的身體可以在最佳狀態。但即使何等努力想恢復青春，人卻不能阻止肉體的衰敗。若以屬世和屬肉體的事物來裝滿自己的話，人的靈魂和肉體更加快速衰老，很快便變成老人家的樣子。相反，若我們以從天而來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的說話和聖靈，叫我們所願的得以滿足的話，我們可以好像鷹返老還童一樣地更新。因為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是永遠年青的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，我們與這位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相交，得著聖靈的充滿的話，我們的靈魂和肉身都可以好像鷹一樣更新，擁有年青人的生命力。我們看看我們中間的同工的話，就會曉得如鷹返老還童這句說話是何等真實。雖然按年齡計算，在我們中間廿多歲以下的年青人並不多，但奇妙的是，當我們熱切地服侍主時，時不時都聽見有人說：「看你的樣子，我還以為你是Year 1的學生！看不出你原來快要四十歲。」這是因為主將赦罪的恩典賜給我們，也將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國活潑的盼望和異象賜給我們。確實，年齡不過是一個數字。我們通過禱告和寫所感，以主的說話和稱頌裝滿我的靈魂時，我們可以常常享受到如鷹一樣的青春和生命力。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</w:p>
    <w:p w:rsidR="0043270E" w:rsidRPr="0071452A" w:rsidRDefault="0071452A" w:rsidP="0043270E">
      <w:pPr>
        <w:widowControl w:val="0"/>
        <w:ind w:firstLine="0"/>
        <w:divId w:val="802769270"/>
        <w:rPr>
          <w:rFonts w:ascii="華康古印體(P)" w:eastAsia="華康古印體(P)" w:hAnsi="Arial"/>
          <w:b/>
          <w:sz w:val="26"/>
          <w:szCs w:val="26"/>
        </w:rPr>
      </w:pPr>
      <w:r w:rsidRPr="0071452A">
        <w:rPr>
          <w:rFonts w:ascii="華康古印體(P)" w:eastAsia="華康古印體(P)" w:hAnsi="Arial" w:hint="eastAsia"/>
          <w:b/>
          <w:sz w:val="26"/>
          <w:szCs w:val="26"/>
        </w:rPr>
        <w:t>Ⅱ‧</w:t>
      </w:r>
      <w:r w:rsidR="0043270E" w:rsidRPr="0071452A">
        <w:rPr>
          <w:rFonts w:ascii="華康古印體(P)" w:eastAsia="華康古印體(P)" w:hAnsi="Arial" w:hint="eastAsia"/>
          <w:b/>
          <w:sz w:val="26"/>
          <w:szCs w:val="26"/>
        </w:rPr>
        <w:t>稱謝全能的</w:t>
      </w:r>
      <w:r w:rsidR="00E27DCD" w:rsidRPr="0071452A">
        <w:rPr>
          <w:rFonts w:ascii="華康古印體(P)" w:eastAsia="華康古印體(P)" w:hAnsi="Arial" w:hint="eastAsia"/>
          <w:b/>
          <w:sz w:val="26"/>
          <w:szCs w:val="26"/>
        </w:rPr>
        <w:t xml:space="preserve">　神</w:t>
      </w:r>
      <w:r w:rsidR="0043270E" w:rsidRPr="0071452A">
        <w:rPr>
          <w:rFonts w:ascii="華康古印體(P)" w:eastAsia="華康古印體(P)" w:hAnsi="Arial" w:hint="eastAsia"/>
          <w:b/>
          <w:sz w:val="26"/>
          <w:szCs w:val="26"/>
        </w:rPr>
        <w:t xml:space="preserve"> (6-9,15-22)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記念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賜給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甚麼恩惠呢？請看第6,7節：「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耶和華施行公義，為一切受屈的人伸冤。祂使</w:t>
      </w:r>
      <w:r w:rsidRPr="00575226">
        <w:rPr>
          <w:rFonts w:ascii="華康古印體(P)" w:eastAsia="華康古印體(P)" w:hAnsi="華康細圓體(P)" w:hint="eastAsia"/>
          <w:b/>
          <w:bCs/>
          <w:szCs w:val="24"/>
          <w:u w:val="single"/>
          <w:lang w:eastAsia="zh-HK"/>
        </w:rPr>
        <w:t>摩西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知道祂的法則，叫</w:t>
      </w:r>
      <w:r w:rsidRPr="00575226">
        <w:rPr>
          <w:rFonts w:ascii="華康古印體(P)" w:eastAsia="華康古印體(P)" w:hAnsi="華康細圓體(P)" w:hint="eastAsia"/>
          <w:b/>
          <w:bCs/>
          <w:szCs w:val="24"/>
          <w:u w:val="single"/>
          <w:lang w:eastAsia="zh-HK"/>
        </w:rPr>
        <w:t>以色列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人曉得祂的作為。</w:t>
      </w:r>
      <w:r w:rsidRPr="0043270E">
        <w:rPr>
          <w:rFonts w:hAnsi="華康細圓體(P)" w:hint="eastAsia"/>
          <w:szCs w:val="24"/>
          <w:lang w:eastAsia="zh-HK"/>
        </w:rPr>
        <w:t>」這句說話是指著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拯救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出</w:t>
      </w:r>
      <w:r w:rsidRPr="0043270E">
        <w:rPr>
          <w:rFonts w:hAnsi="華康細圓體(P)" w:hint="eastAsia"/>
          <w:szCs w:val="24"/>
          <w:u w:val="single"/>
          <w:lang w:eastAsia="zh-HK"/>
        </w:rPr>
        <w:t>埃及</w:t>
      </w:r>
      <w:r w:rsidRPr="0043270E">
        <w:rPr>
          <w:rFonts w:hAnsi="華康細圓體(P)" w:hint="eastAsia"/>
          <w:szCs w:val="24"/>
          <w:lang w:eastAsia="zh-HK"/>
        </w:rPr>
        <w:t>的事。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在四百年間，受</w:t>
      </w:r>
      <w:r w:rsidRPr="0043270E">
        <w:rPr>
          <w:rFonts w:hAnsi="華康細圓體(P)" w:hint="eastAsia"/>
          <w:szCs w:val="24"/>
          <w:u w:val="single"/>
          <w:lang w:eastAsia="zh-HK"/>
        </w:rPr>
        <w:t>埃及</w:t>
      </w:r>
      <w:r w:rsidRPr="0043270E">
        <w:rPr>
          <w:rFonts w:hAnsi="華康細圓體(P)" w:hint="eastAsia"/>
          <w:szCs w:val="24"/>
          <w:lang w:eastAsia="zh-HK"/>
        </w:rPr>
        <w:t>法老的壓制和勞役，看不見苦難的盡頭。但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為了從苦難中拯救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，用十災擊打法老；為此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呼召</w:t>
      </w:r>
      <w:r w:rsidRPr="0043270E">
        <w:rPr>
          <w:rFonts w:hAnsi="華康細圓體(P)" w:hint="eastAsia"/>
          <w:szCs w:val="24"/>
          <w:u w:val="single"/>
          <w:lang w:eastAsia="zh-HK"/>
        </w:rPr>
        <w:t>摩西</w:t>
      </w:r>
      <w:r w:rsidRPr="0043270E">
        <w:rPr>
          <w:rFonts w:hAnsi="華康細圓體(P)" w:hint="eastAsia"/>
          <w:szCs w:val="24"/>
          <w:lang w:eastAsia="zh-HK"/>
        </w:rPr>
        <w:t>一個人，將說話賜給他，也叫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人曉得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的作為。當我們遇見世上不公平或冤屈的事時，感到痛苦甚至生出不平，</w:t>
      </w:r>
      <w:r w:rsidRPr="0043270E">
        <w:rPr>
          <w:rFonts w:hAnsi="華康細圓體(P)" w:hint="eastAsia"/>
          <w:szCs w:val="24"/>
          <w:lang w:eastAsia="zh-HK"/>
        </w:rPr>
        <w:lastRenderedPageBreak/>
        <w:t>但我們要仰望施行公義的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，到了時候，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必為一切受屈的人伸冤和施行拯救。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請看第8,9節：「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耶和華有憐憫，有恩典，不輕易發怒，且有豐盛的慈愛。祂不長久責備，也不永遠懷怒。</w:t>
      </w:r>
      <w:r w:rsidRPr="0043270E">
        <w:rPr>
          <w:rFonts w:hAnsi="華康細圓體(P)" w:hint="eastAsia"/>
          <w:szCs w:val="24"/>
          <w:lang w:eastAsia="zh-HK"/>
        </w:rPr>
        <w:t>」人的怒氣是怎樣的呢？通常人看見別人的弱點和過犯時，很容易發怒，心中的怒火也長久不能止息。但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卻是不輕易發怒、也不永遠懷怒的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。當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背叛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，崇拜金牛犢為偶像時，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向這樣硬著頸項的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發怒；但</w:t>
      </w:r>
      <w:r w:rsidRPr="0043270E">
        <w:rPr>
          <w:rFonts w:hAnsi="華康細圓體(P)" w:hint="eastAsia"/>
          <w:szCs w:val="24"/>
          <w:u w:val="single"/>
          <w:lang w:eastAsia="zh-HK"/>
        </w:rPr>
        <w:t>當摩</w:t>
      </w:r>
      <w:r w:rsidRPr="0043270E">
        <w:rPr>
          <w:rFonts w:hAnsi="華康細圓體(P)" w:hint="eastAsia"/>
          <w:szCs w:val="24"/>
          <w:lang w:eastAsia="zh-HK"/>
        </w:rPr>
        <w:t>西為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作中保禱告時，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赦免他們的罪惡，宣告祂是慈悲和憐恤的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耶和華，耶和華，是有憐憫、有恩典的</w:t>
      </w:r>
      <w:r w:rsidR="00E27DCD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 xml:space="preserve">　神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，不輕易發怒，且有豐盛的慈愛和誠實。</w:t>
      </w:r>
      <w:r w:rsidRPr="0043270E">
        <w:rPr>
          <w:rFonts w:hAnsi="華康細圓體(P)" w:hint="eastAsia"/>
          <w:szCs w:val="24"/>
          <w:lang w:eastAsia="zh-HK"/>
        </w:rPr>
        <w:t>」(出34:6) 當我們重覆犯罪時，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並不是每次都責備我們，也不是向我們永遠懷怒，乃是當我們悔改時，就立刻寬恕我們。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想起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向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的慈悲和憐恤時，就不得不稱頌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請看第15,16節：「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至於世人，他的年日如草一樣，他發旺如野地的花；經風一吹，便歸無有，它的原處，也不再認識它。</w:t>
      </w:r>
      <w:r w:rsidRPr="0043270E">
        <w:rPr>
          <w:rFonts w:hAnsi="華康細圓體(P)" w:hint="eastAsia"/>
          <w:szCs w:val="24"/>
          <w:lang w:eastAsia="zh-HK"/>
        </w:rPr>
        <w:t>」在</w:t>
      </w:r>
      <w:r w:rsidRPr="0043270E">
        <w:rPr>
          <w:rFonts w:hAnsi="華康細圓體(P)" w:hint="eastAsia"/>
          <w:szCs w:val="24"/>
          <w:u w:val="single"/>
          <w:lang w:eastAsia="zh-HK"/>
        </w:rPr>
        <w:t>巴勒斯坦</w:t>
      </w:r>
      <w:r w:rsidRPr="0043270E">
        <w:rPr>
          <w:rFonts w:hAnsi="華康細圓體(P)" w:hint="eastAsia"/>
          <w:szCs w:val="24"/>
          <w:lang w:eastAsia="zh-HK"/>
        </w:rPr>
        <w:t>的春天，野地上長出花草來，但從</w:t>
      </w:r>
      <w:r w:rsidRPr="0043270E">
        <w:rPr>
          <w:rFonts w:hAnsi="華康細圓體(P)" w:hint="eastAsia"/>
          <w:szCs w:val="24"/>
          <w:u w:val="single"/>
          <w:lang w:eastAsia="zh-HK"/>
        </w:rPr>
        <w:t>阿拉伯</w:t>
      </w:r>
      <w:r w:rsidRPr="0043270E">
        <w:rPr>
          <w:rFonts w:hAnsi="華康細圓體(P)" w:hint="eastAsia"/>
          <w:szCs w:val="24"/>
          <w:lang w:eastAsia="zh-HK"/>
        </w:rPr>
        <w:t>吹來乾熱的東風，很快便使它們枯乾和凋謝。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雖然是統一</w:t>
      </w:r>
      <w:r w:rsidRPr="0043270E">
        <w:rPr>
          <w:rFonts w:hAnsi="華康細圓體(P)" w:hint="eastAsia"/>
          <w:szCs w:val="24"/>
          <w:u w:val="single"/>
          <w:lang w:eastAsia="zh-HK"/>
        </w:rPr>
        <w:t>以色列</w:t>
      </w:r>
      <w:r w:rsidRPr="0043270E">
        <w:rPr>
          <w:rFonts w:hAnsi="華康細圓體(P)" w:hint="eastAsia"/>
          <w:szCs w:val="24"/>
          <w:lang w:eastAsia="zh-HK"/>
        </w:rPr>
        <w:t>的王，因著他的豐功偉業，使繼承他的兒子</w:t>
      </w:r>
      <w:r w:rsidRPr="0043270E">
        <w:rPr>
          <w:rFonts w:hAnsi="華康細圓體(P)" w:hint="eastAsia"/>
          <w:szCs w:val="24"/>
          <w:u w:val="single"/>
          <w:lang w:eastAsia="zh-HK"/>
        </w:rPr>
        <w:t>所羅門</w:t>
      </w:r>
      <w:r w:rsidRPr="0043270E">
        <w:rPr>
          <w:rFonts w:hAnsi="華康細圓體(P)" w:hint="eastAsia"/>
          <w:szCs w:val="24"/>
          <w:lang w:eastAsia="zh-HK"/>
        </w:rPr>
        <w:t>享受以色列前所未有的黃金時代。但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卻認信世上的財富和榮耀不過如野地的花一樣，經風一吹，便歸無有。相反，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的盼望是甚麼呢？請看第17,18節：「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但耶和華的慈愛歸於敬畏祂的人，從亙古到永遠；他的公義也歸於子子孫孫，就是那些遵守祂的約，記念祂的訓詞而遵行的人。</w:t>
      </w:r>
      <w:r w:rsidRPr="0043270E">
        <w:rPr>
          <w:rFonts w:hAnsi="華康細圓體(P)" w:hint="eastAsia"/>
          <w:szCs w:val="24"/>
          <w:lang w:eastAsia="zh-HK"/>
        </w:rPr>
        <w:t>」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曉得他所建立的王國不過是短暫的，惟有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的慈愛才直到永遠；因此他竭力遵守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的約，記念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的訓詞而遵行，盼望將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的祝福繼承下去。我們在世上遵守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的說話過生活時，雖然暫時受損失和苦難，但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必記念這樣的我們，叫祂的慈愛歸於敬畏祂的人，使公義也歸於我們的子孫直到永遠。</w:t>
      </w:r>
    </w:p>
    <w:p w:rsidR="0043270E" w:rsidRPr="0043270E" w:rsidRDefault="0043270E" w:rsidP="0043270E">
      <w:pPr>
        <w:widowControl w:val="0"/>
        <w:ind w:firstLine="480"/>
        <w:divId w:val="802769270"/>
        <w:rPr>
          <w:rFonts w:hAnsi="華康細圓體(P)"/>
          <w:szCs w:val="24"/>
          <w:lang w:eastAsia="zh-HK"/>
        </w:rPr>
      </w:pPr>
      <w:r w:rsidRPr="0043270E">
        <w:rPr>
          <w:rFonts w:hAnsi="華康細圓體(P)" w:hint="eastAsia"/>
          <w:szCs w:val="24"/>
          <w:lang w:eastAsia="zh-HK"/>
        </w:rPr>
        <w:t>最後，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呼籲誰也要稱頌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呢？請一起讀第19至22節：「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耶和華在天上立定寶座，祂的權柄統管萬有。聽從祂命令，成全祂旨意，有大能的天使，都要稱頌耶和華！你們作祂的諸軍，作祂的僕役，行祂所喜悅的，都要稱頌耶和華！你們一切被祂造的，在祂所治理的各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lastRenderedPageBreak/>
        <w:t>處，都要稱頌耶和華。我的心哪，你要稱頌耶和華！</w:t>
      </w:r>
      <w:r w:rsidRPr="0043270E">
        <w:rPr>
          <w:rFonts w:hAnsi="華康細圓體(P)" w:hint="eastAsia"/>
          <w:szCs w:val="24"/>
          <w:lang w:eastAsia="zh-HK"/>
        </w:rPr>
        <w:t>」當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仰望那位在天上立定寶座、祂的權柄統管萬有的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時，他作了全宇宙管絃樂團的指揮，吩咐天使、天軍和一切被造物一同稱頌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。其實，天地萬物自被造以來，都一直稱頌耶和華：燦爛的太陽、日落的晚霞、夜空的星星，全都稱頌耶和華。但我的心有沒有稱頌耶和華呢？還是因為所面對的困難而失去向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的感謝呢？</w:t>
      </w:r>
      <w:r w:rsidRPr="0043270E">
        <w:rPr>
          <w:rFonts w:hAnsi="華康細圓體(P)" w:hint="eastAsia"/>
          <w:szCs w:val="24"/>
          <w:u w:val="single"/>
          <w:lang w:eastAsia="zh-HK"/>
        </w:rPr>
        <w:t>大衛</w:t>
      </w:r>
      <w:r w:rsidRPr="0043270E">
        <w:rPr>
          <w:rFonts w:hAnsi="華康細圓體(P)" w:hint="eastAsia"/>
          <w:szCs w:val="24"/>
          <w:lang w:eastAsia="zh-HK"/>
        </w:rPr>
        <w:t>記念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的一切恩惠，最後再次向自己的靈魂說：「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我的心哪，你要稱頌耶和華！</w:t>
      </w:r>
      <w:r w:rsidRPr="0043270E">
        <w:rPr>
          <w:rFonts w:hAnsi="華康細圓體(P)" w:hint="eastAsia"/>
          <w:szCs w:val="24"/>
          <w:lang w:eastAsia="zh-HK"/>
        </w:rPr>
        <w:t>」</w:t>
      </w:r>
    </w:p>
    <w:p w:rsidR="00742BF5" w:rsidRDefault="0043270E" w:rsidP="00FC06BB">
      <w:pPr>
        <w:widowControl w:val="0"/>
        <w:ind w:firstLine="480"/>
        <w:rPr>
          <w:sz w:val="23"/>
          <w:szCs w:val="28"/>
        </w:rPr>
      </w:pPr>
      <w:r w:rsidRPr="0043270E">
        <w:rPr>
          <w:rFonts w:hAnsi="華康細圓體(P)" w:hint="eastAsia"/>
          <w:szCs w:val="24"/>
          <w:lang w:eastAsia="zh-HK"/>
        </w:rPr>
        <w:lastRenderedPageBreak/>
        <w:t>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赦免我們一切的罪孽，醫治我們一切的疾病；感謝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救贖我們脫離死亡，以仁愛和慈悲成為我們的冠冕；感謝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也以美物滿足我們，叫我們的靈魂如鷹更新變化，使我們在信心道路上可以如鷹展翅上騰。祈求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幫助我們趁著感恩節，數算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所施給我們的一切恩惠，使我們恢復向</w:t>
      </w:r>
      <w:r w:rsidR="00E27DCD">
        <w:rPr>
          <w:rFonts w:hAnsi="華康細圓體(P)" w:hint="eastAsia"/>
          <w:szCs w:val="24"/>
          <w:lang w:eastAsia="zh-HK"/>
        </w:rPr>
        <w:t xml:space="preserve">　神</w:t>
      </w:r>
      <w:r w:rsidRPr="0043270E">
        <w:rPr>
          <w:rFonts w:hAnsi="華康細圓體(P)" w:hint="eastAsia"/>
          <w:szCs w:val="24"/>
          <w:lang w:eastAsia="zh-HK"/>
        </w:rPr>
        <w:t>的稱頌和讚揚，也將你的慈愛和公義向這時代傳揚。我們再讀一次金句：「</w:t>
      </w:r>
      <w:r w:rsidRPr="00575226">
        <w:rPr>
          <w:rFonts w:ascii="華康古印體(P)" w:eastAsia="華康古印體(P)" w:hAnsi="華康細圓體(P)" w:hint="eastAsia"/>
          <w:b/>
          <w:bCs/>
          <w:szCs w:val="24"/>
          <w:lang w:eastAsia="zh-HK"/>
        </w:rPr>
        <w:t>我的心哪，你要稱頌耶和華，不可忘記祂的一切恩惠！</w:t>
      </w:r>
      <w:r w:rsidRPr="0043270E">
        <w:rPr>
          <w:rFonts w:hAnsi="華康細圓體(P)" w:hint="eastAsia"/>
          <w:szCs w:val="24"/>
          <w:lang w:eastAsia="zh-HK"/>
        </w:rPr>
        <w:t>」</w:t>
      </w:r>
    </w:p>
    <w:p w:rsidR="00742BF5" w:rsidRDefault="00742BF5">
      <w:pPr>
        <w:rPr>
          <w:sz w:val="23"/>
        </w:rPr>
        <w:sectPr w:rsidR="00742BF5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361"/>
          <w:docGrid w:linePitch="326"/>
        </w:sectPr>
      </w:pPr>
    </w:p>
    <w:bookmarkEnd w:id="0"/>
    <w:p w:rsidR="00056965" w:rsidRDefault="00056965">
      <w:pPr>
        <w:rPr>
          <w:sz w:val="23"/>
        </w:rPr>
      </w:pPr>
    </w:p>
    <w:sectPr w:rsidR="0005696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5C3" w:rsidRDefault="001C65C3">
      <w:r>
        <w:separator/>
      </w:r>
    </w:p>
  </w:endnote>
  <w:endnote w:type="continuationSeparator" w:id="0">
    <w:p w:rsidR="001C65C3" w:rsidRDefault="001C6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(P)">
    <w:altName w:val="微軟正黑體"/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altName w:val="PMingLiU"/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altName w:val="Arial Unicode MS"/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BF5" w:rsidRDefault="00056965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574ED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5C3" w:rsidRDefault="001C65C3">
      <w:r>
        <w:separator/>
      </w:r>
    </w:p>
  </w:footnote>
  <w:footnote w:type="continuationSeparator" w:id="0">
    <w:p w:rsidR="001C65C3" w:rsidRDefault="001C6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1324A"/>
    <w:multiLevelType w:val="hybridMultilevel"/>
    <w:tmpl w:val="D2EE7EE6"/>
    <w:lvl w:ilvl="0" w:tplc="E41C9960">
      <w:start w:val="1"/>
      <w:numFmt w:val="taiwaneseCountingThousand"/>
      <w:lvlText w:val="第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8A0C94"/>
    <w:multiLevelType w:val="singleLevel"/>
    <w:tmpl w:val="C2EC64E8"/>
    <w:lvl w:ilvl="0">
      <w:start w:val="1"/>
      <w:numFmt w:val="decimal"/>
      <w:lvlText w:val="%1."/>
      <w:legacy w:legacy="1" w:legacySpace="0" w:legacyIndent="227"/>
      <w:lvlJc w:val="left"/>
      <w:pPr>
        <w:ind w:left="227" w:hanging="227"/>
      </w:pPr>
      <w:rPr>
        <w:rFonts w:ascii="Times New Roman" w:hAnsi="Times New Roman" w:hint="default"/>
        <w:b w:val="0"/>
        <w:i w:val="0"/>
        <w:sz w:val="28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doNotDisplayPageBoundaries/>
  <w:printFractionalCharacterWidth/>
  <w:bordersDoNotSurroundHeader/>
  <w:bordersDoNotSurroundFooter/>
  <w:hideSpellingErrors/>
  <w:hideGrammaticalErrors/>
  <w:attachedTemplate r:id="rId1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A2A"/>
    <w:rsid w:val="00021D2B"/>
    <w:rsid w:val="0005301D"/>
    <w:rsid w:val="00056965"/>
    <w:rsid w:val="000A1A2A"/>
    <w:rsid w:val="00145FA5"/>
    <w:rsid w:val="001A1349"/>
    <w:rsid w:val="001C65C3"/>
    <w:rsid w:val="00236037"/>
    <w:rsid w:val="002574ED"/>
    <w:rsid w:val="002B1E2A"/>
    <w:rsid w:val="0043270E"/>
    <w:rsid w:val="004809E1"/>
    <w:rsid w:val="00575226"/>
    <w:rsid w:val="006100BF"/>
    <w:rsid w:val="0071452A"/>
    <w:rsid w:val="00742BF5"/>
    <w:rsid w:val="00763245"/>
    <w:rsid w:val="008A0C18"/>
    <w:rsid w:val="009C4BD8"/>
    <w:rsid w:val="00B85143"/>
    <w:rsid w:val="00B860B7"/>
    <w:rsid w:val="00BA71F8"/>
    <w:rsid w:val="00E27DCD"/>
    <w:rsid w:val="00FC0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an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basedOn w:val="DefaultParagraphFont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semiHidden/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widowControl w:val="0"/>
      <w:ind w:firstLine="48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H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ind w:firstLine="482"/>
      <w:jc w:val="both"/>
      <w:textAlignment w:val="baseline"/>
    </w:pPr>
    <w:rPr>
      <w:rFonts w:ascii="華康細圓體(P)" w:eastAsia="華康細圓體(P)"/>
      <w:sz w:val="24"/>
      <w:lang w:eastAsia="zh-TW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  <w:lang w:eastAsia="zh-TW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  <w:lang w:eastAsia="zh-TW"/>
    </w:rPr>
  </w:style>
  <w:style w:type="paragraph" w:styleId="Heading3">
    <w:name w:val="heading 3"/>
    <w:basedOn w:val="Heading2"/>
    <w:next w:val="Normal"/>
    <w:qFormat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金句"/>
    <w:basedOn w:val="Heading3"/>
    <w:next w:val="Normal"/>
    <w:pPr>
      <w:spacing w:after="240"/>
      <w:jc w:val="center"/>
      <w:outlineLvl w:val="9"/>
    </w:pPr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  <w:lang w:eastAsia="zh-TW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  <w:lang w:eastAsia="zh-TW"/>
    </w:rPr>
  </w:style>
  <w:style w:type="paragraph" w:styleId="NormalIndent">
    <w:name w:val="Normal Indent"/>
    <w:basedOn w:val="Normal"/>
    <w:semiHidden/>
    <w:pPr>
      <w:ind w:left="480"/>
    </w:pPr>
  </w:style>
  <w:style w:type="paragraph" w:styleId="Header">
    <w:name w:val="header"/>
    <w:basedOn w:val="Normal"/>
    <w:semiHidden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basedOn w:val="DefaultParagraphFont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  <w:semiHidden/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widowControl w:val="0"/>
      <w:ind w:firstLine="4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2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&#20854;&#23427;\&#26032;&#20449;&#24687;&#27171;&#2649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新信息樣板.dot</Template>
  <TotalTime>23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標題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廖保羅</dc:creator>
  <cp:keywords/>
  <dc:description/>
  <cp:lastModifiedBy>Nehemiah</cp:lastModifiedBy>
  <cp:revision>22</cp:revision>
  <cp:lastPrinted>1900-12-31T16:00:00Z</cp:lastPrinted>
  <dcterms:created xsi:type="dcterms:W3CDTF">2017-11-19T08:25:00Z</dcterms:created>
  <dcterms:modified xsi:type="dcterms:W3CDTF">2017-11-19T15:00:00Z</dcterms:modified>
</cp:coreProperties>
</file>